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50" w:line="312" w:lineRule="atLeast"/>
        <w:outlineLvl w:val="0"/>
        <w:rPr>
          <w:rFonts w:eastAsia="Times New Roman" w:cs="Arial"/>
          <w:b/>
          <w:bCs/>
          <w:color w:val="023003"/>
          <w:kern w:val="36"/>
          <w:sz w:val="36"/>
          <w:szCs w:val="36"/>
          <w:lang w:val="de-DE"/>
        </w:rPr>
      </w:pPr>
      <w:r>
        <w:rPr>
          <w:rFonts w:eastAsia="Times New Roman" w:cs="Arial"/>
          <w:b/>
          <w:bCs/>
          <w:color w:val="023003"/>
          <w:kern w:val="36"/>
          <w:sz w:val="36"/>
          <w:szCs w:val="36"/>
          <w:lang w:val="de-DE"/>
        </w:rPr>
        <w:t>Hilfreiches Ritual mit einem Glas Wasser löst alle deine Probleme… über Nacht!</w:t>
      </w:r>
    </w:p>
    <w:p>
      <w:pPr>
        <w:spacing w:line="240" w:lineRule="auto"/>
        <w:rPr>
          <w:rFonts w:eastAsia="Times New Roman" w:cs="Arial"/>
          <w:color w:val="D6B66A"/>
          <w:sz w:val="18"/>
          <w:szCs w:val="18"/>
        </w:rPr>
      </w:pPr>
      <w:r>
        <w:rPr>
          <w:rFonts w:eastAsia="Times New Roman" w:cs="Arial"/>
          <w:color w:val="D6B66A"/>
          <w:sz w:val="18"/>
          <w:szCs w:val="18"/>
          <w:lang w:val="de-DE"/>
        </w:rPr>
        <w:t xml:space="preserve"> </w:t>
      </w:r>
    </w:p>
    <w:p>
      <w:pPr>
        <w:spacing w:line="336" w:lineRule="atLeast"/>
        <w:jc w:val="center"/>
        <w:rPr>
          <w:rFonts w:eastAsia="Times New Roman" w:cs="Arial"/>
          <w:color w:val="023003"/>
          <w:sz w:val="21"/>
          <w:szCs w:val="21"/>
        </w:rPr>
      </w:pPr>
      <w:r>
        <w:rPr>
          <w:rFonts w:eastAsia="Times New Roman" w:cs="Arial"/>
          <w:noProof/>
          <w:color w:val="023003"/>
          <w:sz w:val="21"/>
          <w:szCs w:val="21"/>
        </w:rPr>
        <w:drawing>
          <wp:inline distT="0" distB="0" distL="0" distR="0">
            <wp:extent cx="5810250" cy="3600450"/>
            <wp:effectExtent l="0" t="0" r="0" b="0"/>
            <wp:docPr id="5" name="Grafik 5" descr="Hilfreiches Ritual mit einem Glas Wasser löst alle deine Probleme... über 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freiches Ritual mit einem Glas Wasser löst alle deine Probleme... über Nac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600450"/>
                    </a:xfrm>
                    <a:prstGeom prst="rect">
                      <a:avLst/>
                    </a:prstGeom>
                    <a:noFill/>
                    <a:ln>
                      <a:noFill/>
                    </a:ln>
                  </pic:spPr>
                </pic:pic>
              </a:graphicData>
            </a:graphic>
          </wp:inline>
        </w:drawing>
      </w:r>
    </w:p>
    <w:p>
      <w:pPr>
        <w:spacing w:before="240" w:after="240" w:line="336" w:lineRule="atLeast"/>
        <w:rPr>
          <w:rFonts w:eastAsia="Times New Roman" w:cs="Arial"/>
          <w:color w:val="023003"/>
          <w:sz w:val="21"/>
          <w:szCs w:val="21"/>
        </w:rPr>
      </w:pPr>
      <w:r>
        <w:rPr>
          <w:rFonts w:eastAsia="Times New Roman" w:cs="Arial"/>
          <w:color w:val="023003"/>
          <w:sz w:val="21"/>
          <w:szCs w:val="21"/>
        </w:rPr>
        <w:pict>
          <v:rect id="_x0000_i1026" style="width:0;height:.75pt" o:hralign="center" o:hrstd="t" o:hr="t" fillcolor="#a0a0a0" stroked="f"/>
        </w:pict>
      </w:r>
    </w:p>
    <w:p>
      <w:pPr>
        <w:spacing w:after="300" w:line="336" w:lineRule="atLeast"/>
        <w:jc w:val="center"/>
        <w:rPr>
          <w:rFonts w:eastAsia="Times New Roman" w:cs="Arial"/>
          <w:color w:val="023003"/>
          <w:sz w:val="21"/>
          <w:szCs w:val="21"/>
          <w:lang w:val="de-DE"/>
        </w:rPr>
      </w:pPr>
      <w:r>
        <w:rPr>
          <w:rFonts w:eastAsia="Times New Roman" w:cs="Arial"/>
          <w:b/>
          <w:bCs/>
          <w:color w:val="AB8A3C"/>
          <w:sz w:val="28"/>
          <w:szCs w:val="28"/>
          <w:lang w:val="de-DE"/>
        </w:rPr>
        <w:t>Wir lösen manche Probleme im Leben ganz leicht.</w:t>
      </w:r>
    </w:p>
    <w:p>
      <w:pPr>
        <w:spacing w:after="300" w:line="336" w:lineRule="atLeast"/>
        <w:jc w:val="center"/>
        <w:rPr>
          <w:rFonts w:eastAsia="Times New Roman" w:cs="Arial"/>
          <w:color w:val="023003"/>
          <w:sz w:val="21"/>
          <w:szCs w:val="21"/>
          <w:lang w:val="de-DE"/>
        </w:rPr>
      </w:pPr>
      <w:r>
        <w:rPr>
          <w:rFonts w:eastAsia="Times New Roman" w:cs="Arial"/>
          <w:b/>
          <w:bCs/>
          <w:color w:val="AB8A3C"/>
          <w:sz w:val="28"/>
          <w:szCs w:val="28"/>
          <w:lang w:val="de-DE"/>
        </w:rPr>
        <w:t>Andere wiederum rauben uns den Schlaf, da wir nicht wissen, welche Entscheidung gut oder schlecht ist.</w:t>
      </w:r>
    </w:p>
    <w:p>
      <w:pPr>
        <w:spacing w:after="300" w:line="336" w:lineRule="atLeast"/>
        <w:jc w:val="center"/>
        <w:rPr>
          <w:rFonts w:eastAsia="Times New Roman" w:cs="Arial"/>
          <w:color w:val="023003"/>
          <w:sz w:val="21"/>
          <w:szCs w:val="21"/>
          <w:lang w:val="de-DE"/>
        </w:rPr>
      </w:pPr>
      <w:r>
        <w:rPr>
          <w:rFonts w:eastAsia="Times New Roman" w:cs="Arial"/>
          <w:b/>
          <w:bCs/>
          <w:i/>
          <w:iCs/>
          <w:color w:val="023003"/>
          <w:sz w:val="24"/>
          <w:szCs w:val="24"/>
          <w:lang w:val="de-DE"/>
        </w:rPr>
        <w:t>Bei einigen anderen sehen wir die Lösung des Problems längere Zeit überhaupt nicht und zweifeln an uns selbst, an unseren Fähigkeiten und unserem Verstand, weil wir die Lösung nicht erkennen können. Wir wissen einfach nicht wie in der einen oder anderen Lebenssituation richtig zu handeln wäre.</w:t>
      </w:r>
    </w:p>
    <w:p>
      <w:pPr>
        <w:spacing w:after="300" w:line="336" w:lineRule="atLeast"/>
        <w:rPr>
          <w:rFonts w:eastAsia="Times New Roman" w:cs="Arial"/>
          <w:color w:val="023003"/>
          <w:sz w:val="21"/>
          <w:szCs w:val="21"/>
        </w:rPr>
      </w:pPr>
      <w:r>
        <w:rPr>
          <w:rFonts w:eastAsia="Times New Roman" w:cs="Arial"/>
          <w:b/>
          <w:bCs/>
          <w:i/>
          <w:iCs/>
          <w:color w:val="FFFFFF"/>
          <w:sz w:val="21"/>
          <w:szCs w:val="21"/>
        </w:rPr>
        <w:t>.</w:t>
      </w:r>
    </w:p>
    <w:p>
      <w:pPr>
        <w:spacing w:after="300" w:line="336" w:lineRule="atLeast"/>
        <w:rPr>
          <w:rFonts w:eastAsia="Times New Roman" w:cs="Arial"/>
          <w:color w:val="023003"/>
          <w:sz w:val="21"/>
          <w:szCs w:val="21"/>
        </w:rPr>
      </w:pPr>
      <w:r>
        <w:rPr>
          <w:rFonts w:eastAsia="Times New Roman" w:cs="Arial"/>
          <w:noProof/>
          <w:color w:val="023003"/>
          <w:sz w:val="21"/>
          <w:szCs w:val="21"/>
        </w:rPr>
        <w:lastRenderedPageBreak/>
        <w:drawing>
          <wp:inline distT="0" distB="0" distL="0" distR="0">
            <wp:extent cx="3352800" cy="3276600"/>
            <wp:effectExtent l="0" t="0" r="0" b="0"/>
            <wp:docPr id="4" name="Grafik 4" descr="https://i1.wp.com/esoterik-plus.net/wp-content/uploads/2017/06/glas-wasser-mineral.jpg?resize=352%2C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esoterik-plus.net/wp-content/uploads/2017/06/glas-wasser-mineral.jpg?resize=352%2C3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3276600"/>
                    </a:xfrm>
                    <a:prstGeom prst="rect">
                      <a:avLst/>
                    </a:prstGeom>
                    <a:noFill/>
                    <a:ln>
                      <a:noFill/>
                    </a:ln>
                  </pic:spPr>
                </pic:pic>
              </a:graphicData>
            </a:graphic>
          </wp:inline>
        </w:drawing>
      </w:r>
    </w:p>
    <w:p>
      <w:pPr>
        <w:spacing w:after="300" w:line="336" w:lineRule="atLeast"/>
        <w:rPr>
          <w:rFonts w:eastAsia="Times New Roman" w:cs="Arial"/>
          <w:color w:val="023003"/>
          <w:sz w:val="21"/>
          <w:szCs w:val="21"/>
          <w:lang w:val="de-DE"/>
        </w:rPr>
      </w:pPr>
      <w:r>
        <w:rPr>
          <w:rFonts w:eastAsia="Times New Roman" w:cs="Arial"/>
          <w:color w:val="FFFFFF"/>
          <w:sz w:val="21"/>
          <w:szCs w:val="21"/>
          <w:lang w:val="de-DE"/>
        </w:rPr>
        <w:t>.</w:t>
      </w:r>
    </w:p>
    <w:p>
      <w:pPr>
        <w:spacing w:after="300" w:line="336" w:lineRule="atLeast"/>
        <w:jc w:val="center"/>
        <w:rPr>
          <w:rFonts w:eastAsia="Times New Roman" w:cs="Arial"/>
          <w:color w:val="023003"/>
          <w:sz w:val="21"/>
          <w:szCs w:val="21"/>
          <w:lang w:val="de-DE"/>
        </w:rPr>
      </w:pPr>
      <w:r>
        <w:rPr>
          <w:rFonts w:eastAsia="Times New Roman" w:cs="Arial"/>
          <w:b/>
          <w:bCs/>
          <w:color w:val="AB8A3C"/>
          <w:sz w:val="28"/>
          <w:szCs w:val="28"/>
          <w:lang w:val="de-DE"/>
        </w:rPr>
        <w:t>In solchen Situationen kann uns die Methode „Glas Wasser“ helfen, um einen Ausweg zu finden.</w:t>
      </w:r>
    </w:p>
    <w:p>
      <w:pPr>
        <w:spacing w:after="300" w:line="336" w:lineRule="atLeast"/>
        <w:jc w:val="center"/>
        <w:rPr>
          <w:rFonts w:eastAsia="Times New Roman" w:cs="Arial"/>
          <w:color w:val="023003"/>
          <w:sz w:val="21"/>
          <w:szCs w:val="21"/>
          <w:lang w:val="de-DE"/>
        </w:rPr>
      </w:pPr>
      <w:r>
        <w:rPr>
          <w:rFonts w:eastAsia="Times New Roman" w:cs="Arial"/>
          <w:b/>
          <w:bCs/>
          <w:color w:val="023003"/>
          <w:sz w:val="24"/>
          <w:szCs w:val="24"/>
          <w:lang w:val="de-DE"/>
        </w:rPr>
        <w:t>Die Glas-Wasser-Technik ist eine geistige Technik, mit der du bessere Entscheidungen treffen kannst und manchmal zusätzliche Informationen erhältst.</w:t>
      </w:r>
    </w:p>
    <w:p>
      <w:pPr>
        <w:spacing w:after="300" w:line="336" w:lineRule="atLeast"/>
        <w:rPr>
          <w:rFonts w:eastAsia="Times New Roman" w:cs="Arial"/>
          <w:color w:val="023003"/>
          <w:sz w:val="21"/>
          <w:szCs w:val="21"/>
          <w:lang w:val="de-DE"/>
        </w:rPr>
      </w:pPr>
      <w:r>
        <w:rPr>
          <w:rFonts w:eastAsia="Times New Roman" w:cs="Arial"/>
          <w:b/>
          <w:bCs/>
          <w:i/>
          <w:iCs/>
          <w:color w:val="023003"/>
          <w:sz w:val="21"/>
          <w:szCs w:val="21"/>
          <w:lang w:val="de-DE"/>
        </w:rPr>
        <w:t>Diese Methode gehört zu vielen anderen die Jose Silva, bekannt durch zahlreiche psychologische Trainings, anwendet.</w:t>
      </w:r>
      <w:r>
        <w:rPr>
          <w:rFonts w:eastAsia="Times New Roman" w:cs="Arial"/>
          <w:color w:val="023003"/>
          <w:sz w:val="21"/>
          <w:szCs w:val="21"/>
          <w:lang w:val="de-DE"/>
        </w:rPr>
        <w:t> Auch in ihr wird wie in fast allen anderen seiner Methoden die menschliche Intuition benutzt, die den Menschen zur Lösung führen kann.</w:t>
      </w:r>
    </w:p>
    <w:p>
      <w:pPr>
        <w:spacing w:after="300" w:line="336" w:lineRule="atLeast"/>
        <w:rPr>
          <w:rFonts w:eastAsia="Times New Roman" w:cs="Arial"/>
          <w:color w:val="023003"/>
          <w:sz w:val="21"/>
          <w:szCs w:val="21"/>
          <w:lang w:val="de-DE"/>
        </w:rPr>
      </w:pPr>
      <w:r>
        <w:rPr>
          <w:rFonts w:eastAsia="Times New Roman" w:cs="Arial"/>
          <w:b/>
          <w:bCs/>
          <w:i/>
          <w:iCs/>
          <w:color w:val="023003"/>
          <w:sz w:val="21"/>
          <w:szCs w:val="21"/>
          <w:lang w:val="de-DE"/>
        </w:rPr>
        <w:t>Während der Anwendung dieser Methode programmieren wir unser Unterbewusstsein auf die leichte und schnelle Erkennung der Lösung eines Problems.</w:t>
      </w:r>
      <w:r>
        <w:rPr>
          <w:rFonts w:eastAsia="Times New Roman" w:cs="Arial"/>
          <w:color w:val="023003"/>
          <w:sz w:val="21"/>
          <w:szCs w:val="21"/>
          <w:lang w:val="de-DE"/>
        </w:rPr>
        <w:t> Außerdem, wenn man diese Methode längere Zeit benutzt, kann es vorkommen, dass das eigene dritte Auge aktiviert wird.</w:t>
      </w:r>
    </w:p>
    <w:p>
      <w:pPr>
        <w:spacing w:after="300" w:line="336" w:lineRule="atLeast"/>
        <w:jc w:val="center"/>
        <w:rPr>
          <w:rFonts w:eastAsia="Times New Roman" w:cs="Arial"/>
          <w:color w:val="023003"/>
          <w:sz w:val="21"/>
          <w:szCs w:val="21"/>
          <w:lang w:val="de-DE"/>
        </w:rPr>
      </w:pPr>
      <w:r>
        <w:rPr>
          <w:rFonts w:eastAsia="Times New Roman" w:cs="Arial"/>
          <w:b/>
          <w:bCs/>
          <w:color w:val="023003"/>
          <w:sz w:val="24"/>
          <w:szCs w:val="24"/>
          <w:lang w:val="de-DE"/>
        </w:rPr>
        <w:t>Die gleiche Technik, obwohl sie für die schnelle Lösung des Problems gedacht war, kann auch benutzt werden, wenn es um Erfüllung von Wünschen geht.</w:t>
      </w:r>
    </w:p>
    <w:p>
      <w:pPr>
        <w:spacing w:after="150" w:line="312" w:lineRule="atLeast"/>
        <w:jc w:val="center"/>
        <w:outlineLvl w:val="2"/>
        <w:rPr>
          <w:rFonts w:eastAsia="Times New Roman" w:cs="Arial"/>
          <w:b/>
          <w:bCs/>
          <w:color w:val="023003"/>
          <w:sz w:val="33"/>
          <w:szCs w:val="33"/>
        </w:rPr>
      </w:pPr>
      <w:r>
        <w:rPr>
          <w:rFonts w:eastAsia="Times New Roman" w:cs="Arial"/>
          <w:b/>
          <w:bCs/>
          <w:color w:val="AB8A3C"/>
          <w:sz w:val="33"/>
          <w:szCs w:val="33"/>
        </w:rPr>
        <w:t xml:space="preserve">So </w:t>
      </w:r>
      <w:proofErr w:type="spellStart"/>
      <w:r>
        <w:rPr>
          <w:rFonts w:eastAsia="Times New Roman" w:cs="Arial"/>
          <w:b/>
          <w:bCs/>
          <w:color w:val="AB8A3C"/>
          <w:sz w:val="33"/>
          <w:szCs w:val="33"/>
        </w:rPr>
        <w:t>einfach</w:t>
      </w:r>
      <w:proofErr w:type="spellEnd"/>
      <w:r>
        <w:rPr>
          <w:rFonts w:eastAsia="Times New Roman" w:cs="Arial"/>
          <w:b/>
          <w:bCs/>
          <w:color w:val="AB8A3C"/>
          <w:sz w:val="33"/>
          <w:szCs w:val="33"/>
        </w:rPr>
        <w:t xml:space="preserve"> </w:t>
      </w:r>
      <w:proofErr w:type="spellStart"/>
      <w:r>
        <w:rPr>
          <w:rFonts w:eastAsia="Times New Roman" w:cs="Arial"/>
          <w:b/>
          <w:bCs/>
          <w:color w:val="AB8A3C"/>
          <w:sz w:val="33"/>
          <w:szCs w:val="33"/>
        </w:rPr>
        <w:t>funktioniert</w:t>
      </w:r>
      <w:proofErr w:type="spellEnd"/>
      <w:r>
        <w:rPr>
          <w:rFonts w:eastAsia="Times New Roman" w:cs="Arial"/>
          <w:b/>
          <w:bCs/>
          <w:color w:val="AB8A3C"/>
          <w:sz w:val="33"/>
          <w:szCs w:val="33"/>
        </w:rPr>
        <w:t xml:space="preserve"> </w:t>
      </w:r>
      <w:proofErr w:type="spellStart"/>
      <w:r>
        <w:rPr>
          <w:rFonts w:eastAsia="Times New Roman" w:cs="Arial"/>
          <w:b/>
          <w:bCs/>
          <w:color w:val="AB8A3C"/>
          <w:sz w:val="33"/>
          <w:szCs w:val="33"/>
        </w:rPr>
        <w:t>es</w:t>
      </w:r>
      <w:proofErr w:type="spellEnd"/>
      <w:r>
        <w:rPr>
          <w:rFonts w:eastAsia="Times New Roman" w:cs="Arial"/>
          <w:b/>
          <w:bCs/>
          <w:color w:val="AB8A3C"/>
          <w:sz w:val="33"/>
          <w:szCs w:val="33"/>
        </w:rPr>
        <w:t>!</w:t>
      </w:r>
    </w:p>
    <w:p>
      <w:pPr>
        <w:spacing w:after="150" w:line="312" w:lineRule="atLeast"/>
        <w:outlineLvl w:val="2"/>
        <w:rPr>
          <w:rFonts w:eastAsia="Times New Roman" w:cs="Arial"/>
          <w:b/>
          <w:bCs/>
          <w:color w:val="023003"/>
          <w:sz w:val="33"/>
          <w:szCs w:val="33"/>
        </w:rPr>
      </w:pPr>
      <w:r>
        <w:rPr>
          <w:rFonts w:eastAsia="Times New Roman" w:cs="Arial"/>
          <w:b/>
          <w:bCs/>
          <w:noProof/>
          <w:color w:val="023003"/>
          <w:sz w:val="33"/>
          <w:szCs w:val="33"/>
        </w:rPr>
        <w:lastRenderedPageBreak/>
        <w:drawing>
          <wp:inline distT="0" distB="0" distL="0" distR="0">
            <wp:extent cx="4772025" cy="2657475"/>
            <wp:effectExtent l="0" t="0" r="9525" b="9525"/>
            <wp:docPr id="3" name="Grafik 3" descr="https://i0.wp.com/esoterik-plus.net/wp-content/uploads/2017/06/Wasserglas-Ritual.jpg?resize=501%2C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esoterik-plus.net/wp-content/uploads/2017/06/Wasserglas-Ritual.jpg?resize=501%2C2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2657475"/>
                    </a:xfrm>
                    <a:prstGeom prst="rect">
                      <a:avLst/>
                    </a:prstGeom>
                    <a:noFill/>
                    <a:ln>
                      <a:noFill/>
                    </a:ln>
                  </pic:spPr>
                </pic:pic>
              </a:graphicData>
            </a:graphic>
          </wp:inline>
        </w:drawing>
      </w:r>
    </w:p>
    <w:p>
      <w:pPr>
        <w:spacing w:after="150" w:line="312" w:lineRule="atLeast"/>
        <w:jc w:val="center"/>
        <w:outlineLvl w:val="2"/>
        <w:rPr>
          <w:rFonts w:eastAsia="Times New Roman" w:cs="Arial"/>
          <w:b/>
          <w:bCs/>
          <w:color w:val="023003"/>
          <w:sz w:val="33"/>
          <w:szCs w:val="33"/>
          <w:lang w:val="de-DE"/>
        </w:rPr>
      </w:pPr>
      <w:r>
        <w:rPr>
          <w:rFonts w:eastAsia="Times New Roman" w:cs="Arial"/>
          <w:b/>
          <w:bCs/>
          <w:color w:val="AB8A3C"/>
          <w:sz w:val="33"/>
          <w:szCs w:val="33"/>
          <w:lang w:val="de-DE"/>
        </w:rPr>
        <w:t>Bevor du schlafen gehst, fülle Wasser in ein Glas.</w:t>
      </w:r>
    </w:p>
    <w:p>
      <w:pPr>
        <w:spacing w:after="300" w:line="336" w:lineRule="atLeast"/>
        <w:jc w:val="both"/>
        <w:rPr>
          <w:rFonts w:eastAsia="Times New Roman" w:cs="Arial"/>
          <w:color w:val="023003"/>
          <w:sz w:val="21"/>
          <w:szCs w:val="21"/>
          <w:lang w:val="de-DE"/>
        </w:rPr>
      </w:pPr>
      <w:r>
        <w:rPr>
          <w:rFonts w:eastAsia="Times New Roman" w:cs="Arial"/>
          <w:b/>
          <w:bCs/>
          <w:i/>
          <w:iCs/>
          <w:color w:val="023003"/>
          <w:sz w:val="21"/>
          <w:szCs w:val="21"/>
          <w:lang w:val="de-DE"/>
        </w:rPr>
        <w:t>Es folgt ein wichtiger Moment:</w:t>
      </w:r>
      <w:r>
        <w:rPr>
          <w:rFonts w:eastAsia="Times New Roman" w:cs="Arial"/>
          <w:i/>
          <w:iCs/>
          <w:color w:val="023003"/>
          <w:sz w:val="21"/>
          <w:szCs w:val="21"/>
          <w:lang w:val="de-DE"/>
        </w:rPr>
        <w:t> </w:t>
      </w:r>
      <w:r>
        <w:rPr>
          <w:rFonts w:eastAsia="Times New Roman" w:cs="Arial"/>
          <w:color w:val="023003"/>
          <w:sz w:val="21"/>
          <w:szCs w:val="21"/>
          <w:lang w:val="de-DE"/>
        </w:rPr>
        <w:t>Artikuliere das laut, wonach du verlangst, z.B. die Lösung eines Problems (man muss konkret sagen, um was es sich handelt) oder einen Wunsch. Man soll wirklich ganz konkret sein, ohne dass man dabei Negationen benutzt. Also, die Aussage muss positiv und ganz deutlich sein.</w:t>
      </w:r>
    </w:p>
    <w:p>
      <w:pPr>
        <w:spacing w:after="300" w:line="336" w:lineRule="atLeast"/>
        <w:jc w:val="both"/>
        <w:rPr>
          <w:rFonts w:eastAsia="Times New Roman" w:cs="Arial"/>
          <w:color w:val="023003"/>
          <w:sz w:val="21"/>
          <w:szCs w:val="21"/>
          <w:lang w:val="de-DE"/>
        </w:rPr>
      </w:pPr>
      <w:r>
        <w:rPr>
          <w:rFonts w:eastAsia="Times New Roman" w:cs="Arial"/>
          <w:b/>
          <w:bCs/>
          <w:i/>
          <w:iCs/>
          <w:color w:val="023003"/>
          <w:sz w:val="21"/>
          <w:szCs w:val="21"/>
          <w:lang w:val="de-DE"/>
        </w:rPr>
        <w:t>Zum Beispiel wäre es falsch zu sagen:</w:t>
      </w:r>
      <w:r>
        <w:rPr>
          <w:rFonts w:eastAsia="Times New Roman" w:cs="Arial"/>
          <w:color w:val="023003"/>
          <w:sz w:val="21"/>
          <w:szCs w:val="21"/>
          <w:lang w:val="de-DE"/>
        </w:rPr>
        <w:t> „Ich suche jetzt eine Möglichkeit schnell und leicht nicht mehr zu rauchen.“ Das Gleiche, aber diesmal richtig formuliert, sollte lauten: „Wie kann ich mir schnell und leicht das Rauchen abgewöhnen?“</w:t>
      </w:r>
    </w:p>
    <w:p>
      <w:pPr>
        <w:spacing w:after="300" w:line="336" w:lineRule="atLeast"/>
        <w:jc w:val="both"/>
        <w:rPr>
          <w:rFonts w:eastAsia="Times New Roman" w:cs="Arial"/>
          <w:color w:val="023003"/>
          <w:sz w:val="21"/>
          <w:szCs w:val="21"/>
          <w:lang w:val="de-DE"/>
        </w:rPr>
      </w:pPr>
      <w:r>
        <w:rPr>
          <w:rFonts w:eastAsia="Times New Roman" w:cs="Arial"/>
          <w:b/>
          <w:bCs/>
          <w:i/>
          <w:iCs/>
          <w:color w:val="023003"/>
          <w:sz w:val="21"/>
          <w:szCs w:val="21"/>
          <w:lang w:val="de-DE"/>
        </w:rPr>
        <w:t>Nun folgt der nächste Schritt:</w:t>
      </w:r>
      <w:r>
        <w:rPr>
          <w:rFonts w:eastAsia="Times New Roman" w:cs="Arial"/>
          <w:i/>
          <w:iCs/>
          <w:color w:val="023003"/>
          <w:sz w:val="21"/>
          <w:szCs w:val="21"/>
          <w:lang w:val="de-DE"/>
        </w:rPr>
        <w:t> </w:t>
      </w:r>
      <w:r>
        <w:rPr>
          <w:rFonts w:eastAsia="Times New Roman" w:cs="Arial"/>
          <w:color w:val="023003"/>
          <w:sz w:val="21"/>
          <w:szCs w:val="21"/>
          <w:lang w:val="de-DE"/>
        </w:rPr>
        <w:t>Nimm das Glas in beide Hände, schließe die Augen und schaue leicht nach oben, konzentriere dich auf deine Frage/Wunsch (wiederhole das gedanklich), trinke  die Hälfte des Wassers aus und sage zum Schluss wieder im Stillen, also gedanklich: „Das ist alles was nötig ist, um mein Problem zu lösen (oder meinen Wunsch zu erfüllen)“.</w:t>
      </w:r>
    </w:p>
    <w:p>
      <w:pPr>
        <w:spacing w:after="300" w:line="336" w:lineRule="atLeast"/>
        <w:jc w:val="center"/>
        <w:rPr>
          <w:rFonts w:eastAsia="Times New Roman" w:cs="Arial"/>
          <w:color w:val="023003"/>
          <w:sz w:val="21"/>
          <w:szCs w:val="21"/>
          <w:lang w:val="de-DE"/>
        </w:rPr>
      </w:pPr>
      <w:r>
        <w:rPr>
          <w:rFonts w:eastAsia="Times New Roman" w:cs="Arial"/>
          <w:b/>
          <w:bCs/>
          <w:color w:val="AB8A3C"/>
          <w:sz w:val="28"/>
          <w:szCs w:val="28"/>
          <w:lang w:val="de-DE"/>
        </w:rPr>
        <w:t>Decke das halb gefüllte Glas zu, und lege Dich schlafen.</w:t>
      </w:r>
    </w:p>
    <w:p>
      <w:pPr>
        <w:spacing w:after="300" w:line="336" w:lineRule="atLeast"/>
        <w:jc w:val="both"/>
        <w:rPr>
          <w:rFonts w:eastAsia="Times New Roman" w:cs="Arial"/>
          <w:color w:val="023003"/>
          <w:sz w:val="21"/>
          <w:szCs w:val="21"/>
          <w:lang w:val="de-DE"/>
        </w:rPr>
      </w:pPr>
      <w:r>
        <w:rPr>
          <w:rFonts w:eastAsia="Times New Roman" w:cs="Arial"/>
          <w:b/>
          <w:bCs/>
          <w:i/>
          <w:iCs/>
          <w:color w:val="023003"/>
          <w:sz w:val="21"/>
          <w:szCs w:val="21"/>
          <w:lang w:val="de-DE"/>
        </w:rPr>
        <w:t>Am nächsten Morgen, sofort nach dem Aufstehen, trinke das Wasser aus und halte dabei Ihre Augen geschlossen.</w:t>
      </w:r>
      <w:r>
        <w:rPr>
          <w:rFonts w:eastAsia="Times New Roman" w:cs="Arial"/>
          <w:color w:val="023003"/>
          <w:sz w:val="21"/>
          <w:szCs w:val="21"/>
          <w:lang w:val="de-DE"/>
        </w:rPr>
        <w:t> Gleichzeitig wiederhole gedanklich im Stillen deine Frage/Wunsch und den Satz „das ist alles was nötig ist, um mein Problem zu lösen (oder meinen Wunsch zu erfüllen)“.</w:t>
      </w:r>
    </w:p>
    <w:p>
      <w:pPr>
        <w:spacing w:after="300" w:line="336" w:lineRule="atLeast"/>
        <w:jc w:val="both"/>
        <w:rPr>
          <w:rFonts w:eastAsia="Times New Roman" w:cs="Arial"/>
          <w:color w:val="023003"/>
          <w:sz w:val="21"/>
          <w:szCs w:val="21"/>
          <w:lang w:val="de-DE"/>
        </w:rPr>
      </w:pPr>
      <w:r>
        <w:rPr>
          <w:rFonts w:eastAsia="Times New Roman" w:cs="Arial"/>
          <w:b/>
          <w:bCs/>
          <w:i/>
          <w:iCs/>
          <w:color w:val="023003"/>
          <w:sz w:val="21"/>
          <w:szCs w:val="21"/>
          <w:lang w:val="de-DE"/>
        </w:rPr>
        <w:t>Als Ergebnis dieser Programmierung kannst du während der Nacht oder am Morgen mit der lebhaften Erinnerung an einen Traum aufwachen, der die Information enthält, mit der du dein Problem lösen kannst.</w:t>
      </w:r>
      <w:r>
        <w:rPr>
          <w:rFonts w:eastAsia="Times New Roman" w:cs="Arial"/>
          <w:i/>
          <w:iCs/>
          <w:color w:val="023003"/>
          <w:sz w:val="21"/>
          <w:szCs w:val="21"/>
          <w:lang w:val="de-DE"/>
        </w:rPr>
        <w:t> </w:t>
      </w:r>
      <w:r>
        <w:rPr>
          <w:rFonts w:eastAsia="Times New Roman" w:cs="Arial"/>
          <w:color w:val="023003"/>
          <w:sz w:val="21"/>
          <w:szCs w:val="21"/>
          <w:lang w:val="de-DE"/>
        </w:rPr>
        <w:t>Du könntest auch tagsüber plötzlich einen Gedanken haben, der die Information enthält, mit der du dein Problem lösen kannst.</w:t>
      </w:r>
    </w:p>
    <w:p>
      <w:pPr>
        <w:spacing w:after="300" w:line="336" w:lineRule="atLeast"/>
        <w:jc w:val="center"/>
        <w:rPr>
          <w:rFonts w:eastAsia="Times New Roman" w:cs="Arial"/>
          <w:color w:val="023003"/>
          <w:sz w:val="21"/>
          <w:szCs w:val="21"/>
          <w:lang w:val="de-DE"/>
        </w:rPr>
      </w:pPr>
      <w:r>
        <w:rPr>
          <w:rFonts w:eastAsia="Times New Roman" w:cs="Arial"/>
          <w:b/>
          <w:bCs/>
          <w:color w:val="AB8A3C"/>
          <w:sz w:val="24"/>
          <w:szCs w:val="24"/>
          <w:lang w:val="de-DE"/>
        </w:rPr>
        <w:lastRenderedPageBreak/>
        <w:t>Es ist möglich, dass man schon in dieser ersten Nacht von der Lösung des Problems träumt,</w:t>
      </w:r>
    </w:p>
    <w:p>
      <w:pPr>
        <w:spacing w:after="300" w:line="336" w:lineRule="atLeast"/>
        <w:jc w:val="center"/>
        <w:rPr>
          <w:rFonts w:eastAsia="Times New Roman" w:cs="Arial"/>
          <w:color w:val="023003"/>
          <w:sz w:val="21"/>
          <w:szCs w:val="21"/>
          <w:lang w:val="de-DE"/>
        </w:rPr>
      </w:pPr>
      <w:r>
        <w:rPr>
          <w:rFonts w:eastAsia="Times New Roman" w:cs="Arial"/>
          <w:b/>
          <w:bCs/>
          <w:color w:val="AB8A3C"/>
          <w:sz w:val="24"/>
          <w:szCs w:val="24"/>
          <w:lang w:val="de-DE"/>
        </w:rPr>
        <w:t>oder im Laufe des Tages eine Eingebung hat was man tun soll,</w:t>
      </w:r>
    </w:p>
    <w:p>
      <w:pPr>
        <w:spacing w:after="300" w:line="336" w:lineRule="atLeast"/>
        <w:jc w:val="center"/>
        <w:rPr>
          <w:rFonts w:eastAsia="Times New Roman" w:cs="Arial"/>
          <w:color w:val="023003"/>
          <w:sz w:val="21"/>
          <w:szCs w:val="21"/>
          <w:lang w:val="de-DE"/>
        </w:rPr>
      </w:pPr>
      <w:r>
        <w:rPr>
          <w:rFonts w:eastAsia="Times New Roman" w:cs="Arial"/>
          <w:b/>
          <w:bCs/>
          <w:color w:val="AB8A3C"/>
          <w:sz w:val="24"/>
          <w:szCs w:val="24"/>
          <w:lang w:val="de-DE"/>
        </w:rPr>
        <w:t>oder man wird in den nächsten paar Tagen in eine Situation geraten, die zur Lösung führt.</w:t>
      </w:r>
    </w:p>
    <w:p>
      <w:pPr>
        <w:spacing w:after="150" w:line="312" w:lineRule="atLeast"/>
        <w:outlineLvl w:val="2"/>
        <w:rPr>
          <w:rFonts w:eastAsia="Times New Roman" w:cs="Arial"/>
          <w:b/>
          <w:bCs/>
          <w:color w:val="023003"/>
          <w:sz w:val="33"/>
          <w:szCs w:val="33"/>
        </w:rPr>
      </w:pPr>
      <w:r>
        <w:rPr>
          <w:rFonts w:eastAsia="Times New Roman" w:cs="Arial"/>
          <w:b/>
          <w:bCs/>
          <w:noProof/>
          <w:color w:val="023003"/>
          <w:sz w:val="33"/>
          <w:szCs w:val="33"/>
        </w:rPr>
        <w:drawing>
          <wp:inline distT="0" distB="0" distL="0" distR="0">
            <wp:extent cx="4762500" cy="3257550"/>
            <wp:effectExtent l="0" t="0" r="0" b="0"/>
            <wp:docPr id="2" name="Grafik 2" descr="https://i2.wp.com/esoterik-plus.net/wp-content/uploads/2017/06/unterbewusstsein.jpg?resize=500%2C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esoterik-plus.net/wp-content/uploads/2017/06/unterbewusstsein.jpg?resize=500%2C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257550"/>
                    </a:xfrm>
                    <a:prstGeom prst="rect">
                      <a:avLst/>
                    </a:prstGeom>
                    <a:noFill/>
                    <a:ln>
                      <a:noFill/>
                    </a:ln>
                  </pic:spPr>
                </pic:pic>
              </a:graphicData>
            </a:graphic>
          </wp:inline>
        </w:drawing>
      </w:r>
    </w:p>
    <w:p>
      <w:pPr>
        <w:spacing w:after="150" w:line="312" w:lineRule="atLeast"/>
        <w:jc w:val="center"/>
        <w:outlineLvl w:val="2"/>
        <w:rPr>
          <w:rFonts w:eastAsia="Times New Roman" w:cs="Arial"/>
          <w:b/>
          <w:bCs/>
          <w:color w:val="023003"/>
          <w:sz w:val="33"/>
          <w:szCs w:val="33"/>
          <w:lang w:val="de-DE"/>
        </w:rPr>
      </w:pPr>
      <w:r>
        <w:rPr>
          <w:rFonts w:eastAsia="Times New Roman" w:cs="Arial"/>
          <w:b/>
          <w:bCs/>
          <w:color w:val="AB8A3C"/>
          <w:sz w:val="33"/>
          <w:szCs w:val="33"/>
          <w:lang w:val="de-DE"/>
        </w:rPr>
        <w:t>Warum ist diese Technik wirksam?</w:t>
      </w:r>
    </w:p>
    <w:p>
      <w:pPr>
        <w:spacing w:after="300" w:line="336" w:lineRule="atLeast"/>
        <w:jc w:val="both"/>
        <w:rPr>
          <w:rFonts w:eastAsia="Times New Roman" w:cs="Arial"/>
          <w:color w:val="023003"/>
          <w:sz w:val="21"/>
          <w:szCs w:val="21"/>
          <w:lang w:val="de-DE"/>
        </w:rPr>
      </w:pPr>
      <w:r>
        <w:rPr>
          <w:rFonts w:eastAsia="Times New Roman" w:cs="Arial"/>
          <w:b/>
          <w:bCs/>
          <w:i/>
          <w:iCs/>
          <w:color w:val="023003"/>
          <w:sz w:val="21"/>
          <w:szCs w:val="21"/>
          <w:lang w:val="de-DE"/>
        </w:rPr>
        <w:t>Es ist bekannt, dass Wasser die Fähigkeit hat, zu memorieren was man zu ihm sagt.</w:t>
      </w:r>
      <w:r>
        <w:rPr>
          <w:rFonts w:eastAsia="Times New Roman" w:cs="Arial"/>
          <w:i/>
          <w:iCs/>
          <w:color w:val="023003"/>
          <w:sz w:val="21"/>
          <w:szCs w:val="21"/>
          <w:lang w:val="de-DE"/>
        </w:rPr>
        <w:t> </w:t>
      </w:r>
      <w:r>
        <w:rPr>
          <w:rFonts w:eastAsia="Times New Roman" w:cs="Arial"/>
          <w:color w:val="023003"/>
          <w:sz w:val="21"/>
          <w:szCs w:val="21"/>
          <w:lang w:val="de-DE"/>
        </w:rPr>
        <w:t>Es nimmt das Gesagte auf, memoriert und kodiert die Information und durch diese wirkt es auf das Unterbewusstsein.</w:t>
      </w:r>
    </w:p>
    <w:p>
      <w:pPr>
        <w:spacing w:after="300" w:line="336" w:lineRule="atLeast"/>
        <w:jc w:val="both"/>
        <w:rPr>
          <w:rFonts w:eastAsia="Times New Roman" w:cs="Arial"/>
          <w:color w:val="023003"/>
          <w:sz w:val="21"/>
          <w:szCs w:val="21"/>
          <w:lang w:val="de-DE"/>
        </w:rPr>
      </w:pPr>
      <w:r>
        <w:rPr>
          <w:rFonts w:eastAsia="Times New Roman" w:cs="Arial"/>
          <w:b/>
          <w:bCs/>
          <w:i/>
          <w:iCs/>
          <w:color w:val="023003"/>
          <w:sz w:val="21"/>
          <w:szCs w:val="21"/>
          <w:lang w:val="de-DE"/>
        </w:rPr>
        <w:t>Wenn man mit geschlossenen Augen trinkt wird die Gehirnaktivität erhöht.</w:t>
      </w:r>
      <w:r>
        <w:rPr>
          <w:rFonts w:eastAsia="Times New Roman" w:cs="Arial"/>
          <w:color w:val="023003"/>
          <w:sz w:val="21"/>
          <w:szCs w:val="21"/>
          <w:lang w:val="de-DE"/>
        </w:rPr>
        <w:t> Dabei ist der Weg um das Unterbewusstsein umzuprogrammieren frei gegeben worden, weil der rationale, analytische Teil des Gehirns damit beschäftigt ist, zu erkennen was Sie gerade trinken.</w:t>
      </w:r>
    </w:p>
    <w:p>
      <w:pPr>
        <w:spacing w:after="300" w:line="336" w:lineRule="atLeast"/>
        <w:jc w:val="center"/>
        <w:rPr>
          <w:rFonts w:eastAsia="Times New Roman" w:cs="Arial"/>
          <w:color w:val="023003"/>
          <w:sz w:val="21"/>
          <w:szCs w:val="21"/>
          <w:lang w:val="de-DE"/>
        </w:rPr>
      </w:pPr>
      <w:r>
        <w:rPr>
          <w:rFonts w:eastAsia="Times New Roman" w:cs="Arial"/>
          <w:b/>
          <w:bCs/>
          <w:color w:val="AB8A3C"/>
          <w:sz w:val="28"/>
          <w:szCs w:val="28"/>
          <w:lang w:val="de-DE"/>
        </w:rPr>
        <w:t>Für jedes neue Problem sollte man die Technik wiederholen.</w:t>
      </w:r>
    </w:p>
    <w:p>
      <w:pPr>
        <w:spacing w:after="300" w:line="336" w:lineRule="atLeast"/>
        <w:jc w:val="center"/>
        <w:rPr>
          <w:rFonts w:eastAsia="Times New Roman" w:cs="Arial"/>
          <w:color w:val="023003"/>
          <w:sz w:val="21"/>
          <w:szCs w:val="21"/>
          <w:lang w:val="de-DE"/>
        </w:rPr>
      </w:pPr>
      <w:r>
        <w:rPr>
          <w:rFonts w:eastAsia="Times New Roman" w:cs="Arial"/>
          <w:b/>
          <w:bCs/>
          <w:color w:val="AB8A3C"/>
          <w:sz w:val="28"/>
          <w:szCs w:val="28"/>
          <w:lang w:val="de-DE"/>
        </w:rPr>
        <w:t xml:space="preserve">Eine besonders gute Wirkung hat diese Technik zur Lösung bei zwischenmenschlichen </w:t>
      </w:r>
      <w:proofErr w:type="gramStart"/>
      <w:r>
        <w:rPr>
          <w:rFonts w:eastAsia="Times New Roman" w:cs="Arial"/>
          <w:b/>
          <w:bCs/>
          <w:color w:val="AB8A3C"/>
          <w:sz w:val="28"/>
          <w:szCs w:val="28"/>
          <w:lang w:val="de-DE"/>
        </w:rPr>
        <w:t>Probleme</w:t>
      </w:r>
      <w:proofErr w:type="gramEnd"/>
      <w:r>
        <w:rPr>
          <w:rFonts w:eastAsia="Times New Roman" w:cs="Arial"/>
          <w:b/>
          <w:bCs/>
          <w:color w:val="AB8A3C"/>
          <w:sz w:val="28"/>
          <w:szCs w:val="28"/>
          <w:lang w:val="de-DE"/>
        </w:rPr>
        <w:t>.</w:t>
      </w:r>
      <w:r>
        <w:rPr>
          <w:rFonts w:eastAsia="Times New Roman" w:cs="Arial"/>
          <w:i/>
          <w:iCs/>
          <w:color w:val="023003"/>
          <w:sz w:val="21"/>
          <w:szCs w:val="21"/>
          <w:lang w:val="de-DE"/>
        </w:rPr>
        <w:t xml:space="preserve"> </w:t>
      </w:r>
      <w:bookmarkStart w:id="0" w:name="_GoBack"/>
      <w:bookmarkEnd w:id="0"/>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rPr>
  </w:style>
  <w:style w:type="character" w:customStyle="1" w:styleId="author">
    <w:name w:val="author"/>
    <w:basedOn w:val="Absatz-Standardschriftart"/>
  </w:style>
  <w:style w:type="character" w:customStyle="1" w:styleId="apple-converted-space">
    <w:name w:val="apple-converted-space"/>
    <w:basedOn w:val="Absatz-Standardschriftart"/>
  </w:style>
  <w:style w:type="character" w:customStyle="1" w:styleId="fn">
    <w:name w:val="fn"/>
    <w:basedOn w:val="Absatz-Standardschriftart"/>
  </w:style>
  <w:style w:type="character" w:styleId="Hyperlink">
    <w:name w:val="Hyperlink"/>
    <w:basedOn w:val="Absatz-Standardschriftart"/>
    <w:uiPriority w:val="99"/>
    <w:semiHidden/>
    <w:unhideWhenUsed/>
    <w:rPr>
      <w:color w:val="0000FF"/>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rPr>
  </w:style>
  <w:style w:type="character" w:customStyle="1" w:styleId="author">
    <w:name w:val="author"/>
    <w:basedOn w:val="Absatz-Standardschriftart"/>
  </w:style>
  <w:style w:type="character" w:customStyle="1" w:styleId="apple-converted-space">
    <w:name w:val="apple-converted-space"/>
    <w:basedOn w:val="Absatz-Standardschriftart"/>
  </w:style>
  <w:style w:type="character" w:customStyle="1" w:styleId="fn">
    <w:name w:val="fn"/>
    <w:basedOn w:val="Absatz-Standardschriftart"/>
  </w:style>
  <w:style w:type="character" w:styleId="Hyperlink">
    <w:name w:val="Hyperlink"/>
    <w:basedOn w:val="Absatz-Standardschriftart"/>
    <w:uiPriority w:val="99"/>
    <w:semiHidden/>
    <w:unhideWhenUsed/>
    <w:rPr>
      <w:color w:val="0000FF"/>
      <w:u w:val="singl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i/>
      <w:iC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3066">
      <w:bodyDiv w:val="1"/>
      <w:marLeft w:val="0"/>
      <w:marRight w:val="0"/>
      <w:marTop w:val="0"/>
      <w:marBottom w:val="0"/>
      <w:divBdr>
        <w:top w:val="none" w:sz="0" w:space="0" w:color="auto"/>
        <w:left w:val="none" w:sz="0" w:space="0" w:color="auto"/>
        <w:bottom w:val="none" w:sz="0" w:space="0" w:color="auto"/>
        <w:right w:val="none" w:sz="0" w:space="0" w:color="auto"/>
      </w:divBdr>
      <w:divsChild>
        <w:div w:id="1933076805">
          <w:marLeft w:val="0"/>
          <w:marRight w:val="0"/>
          <w:marTop w:val="0"/>
          <w:marBottom w:val="240"/>
          <w:divBdr>
            <w:top w:val="none" w:sz="0" w:space="0" w:color="auto"/>
            <w:left w:val="none" w:sz="0" w:space="0" w:color="auto"/>
            <w:bottom w:val="single" w:sz="6" w:space="5" w:color="EAEAEA"/>
            <w:right w:val="none" w:sz="0" w:space="0" w:color="auto"/>
          </w:divBdr>
          <w:divsChild>
            <w:div w:id="100730550">
              <w:marLeft w:val="0"/>
              <w:marRight w:val="0"/>
              <w:marTop w:val="0"/>
              <w:marBottom w:val="0"/>
              <w:divBdr>
                <w:top w:val="none" w:sz="0" w:space="0" w:color="auto"/>
                <w:left w:val="none" w:sz="0" w:space="0" w:color="auto"/>
                <w:bottom w:val="none" w:sz="0" w:space="0" w:color="auto"/>
                <w:right w:val="none" w:sz="0" w:space="0" w:color="auto"/>
              </w:divBdr>
            </w:div>
          </w:divsChild>
        </w:div>
        <w:div w:id="735513066">
          <w:marLeft w:val="0"/>
          <w:marRight w:val="0"/>
          <w:marTop w:val="0"/>
          <w:marBottom w:val="300"/>
          <w:divBdr>
            <w:top w:val="none" w:sz="0" w:space="0" w:color="auto"/>
            <w:left w:val="none" w:sz="0" w:space="0" w:color="auto"/>
            <w:bottom w:val="none" w:sz="0" w:space="0" w:color="auto"/>
            <w:right w:val="none" w:sz="0" w:space="0" w:color="auto"/>
          </w:divBdr>
        </w:div>
        <w:div w:id="182520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Egon (ext) (HC DI CV PS MD 1)</dc:creator>
  <cp:lastModifiedBy>Schmidt, Egon (ext) (HC DI CV PS MD 1)</cp:lastModifiedBy>
  <cp:revision>3</cp:revision>
  <dcterms:created xsi:type="dcterms:W3CDTF">2017-06-13T09:03:00Z</dcterms:created>
  <dcterms:modified xsi:type="dcterms:W3CDTF">2017-06-13T11:45:00Z</dcterms:modified>
</cp:coreProperties>
</file>